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CCA" w:rsidRDefault="00BD0CCA" w:rsidP="00BD0CCA">
      <w:pPr>
        <w:spacing w:after="0" w:line="240" w:lineRule="auto"/>
        <w:ind w:left="6095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10</w:t>
      </w:r>
    </w:p>
    <w:p w:rsidR="00BD0CCA" w:rsidRDefault="00BD0CCA" w:rsidP="00BD0CCA">
      <w:pPr>
        <w:spacing w:after="0" w:line="240" w:lineRule="auto"/>
        <w:ind w:left="6095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приказу управления образования </w:t>
      </w:r>
    </w:p>
    <w:p w:rsidR="00BD0CCA" w:rsidRDefault="00BD0CCA" w:rsidP="00BD0CCA">
      <w:pPr>
        <w:spacing w:after="0" w:line="240" w:lineRule="auto"/>
        <w:ind w:left="6095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/>
          <w:sz w:val="24"/>
          <w:szCs w:val="24"/>
        </w:rPr>
        <w:t>Минераловодского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BD0CCA" w:rsidRDefault="00BD0CCA" w:rsidP="00BD0CCA">
      <w:pPr>
        <w:spacing w:after="0" w:line="240" w:lineRule="auto"/>
        <w:ind w:left="6095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городского округа </w:t>
      </w:r>
    </w:p>
    <w:p w:rsidR="00BD0CCA" w:rsidRDefault="00BD0CCA" w:rsidP="00BD0CCA">
      <w:pPr>
        <w:spacing w:after="0" w:line="240" w:lineRule="auto"/>
        <w:ind w:left="6095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625 от 01.09.2020</w:t>
      </w:r>
    </w:p>
    <w:p w:rsidR="00BD0CCA" w:rsidRDefault="00BD0CCA" w:rsidP="007B34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0CCA" w:rsidRDefault="00BD0CCA" w:rsidP="007B34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420" w:rsidRPr="007D6549" w:rsidRDefault="007B3420" w:rsidP="007B34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6549">
        <w:rPr>
          <w:rFonts w:ascii="Times New Roman" w:hAnsi="Times New Roman" w:cs="Times New Roman"/>
          <w:b/>
          <w:sz w:val="24"/>
          <w:szCs w:val="24"/>
        </w:rPr>
        <w:t xml:space="preserve">ТРЕБОВАНИЯ К ОРГАНИЗАЦИИ И ПРОВЕДЕНИЮ ШКОЛЬНОГО ЭТАПА ВСЕРОССИЙСКОЙ ОЛИМПИАДЫ ШКОЛЬНИКОВ ПО ИСТОРИИ </w:t>
      </w:r>
      <w:proofErr w:type="gramStart"/>
      <w:r w:rsidRPr="007D6549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7D65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3420" w:rsidRDefault="007B3420" w:rsidP="007B34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6549">
        <w:rPr>
          <w:rFonts w:ascii="Times New Roman" w:hAnsi="Times New Roman" w:cs="Times New Roman"/>
          <w:b/>
          <w:sz w:val="24"/>
          <w:szCs w:val="24"/>
        </w:rPr>
        <w:t>В 20</w:t>
      </w:r>
      <w:r w:rsidR="00AA4BE6" w:rsidRPr="007D6549">
        <w:rPr>
          <w:rFonts w:ascii="Times New Roman" w:hAnsi="Times New Roman" w:cs="Times New Roman"/>
          <w:b/>
          <w:sz w:val="24"/>
          <w:szCs w:val="24"/>
        </w:rPr>
        <w:t>20</w:t>
      </w:r>
      <w:r w:rsidRPr="007D6549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AA4BE6" w:rsidRPr="007D6549">
        <w:rPr>
          <w:rFonts w:ascii="Times New Roman" w:hAnsi="Times New Roman" w:cs="Times New Roman"/>
          <w:b/>
          <w:sz w:val="24"/>
          <w:szCs w:val="24"/>
        </w:rPr>
        <w:t>1</w:t>
      </w:r>
      <w:r w:rsidRPr="007D6549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BD0CCA" w:rsidRPr="007D6549" w:rsidRDefault="00BD0CCA" w:rsidP="007B34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4BE6" w:rsidRPr="007D6549" w:rsidRDefault="00AA4BE6" w:rsidP="007B3420">
      <w:pPr>
        <w:pStyle w:val="a4"/>
        <w:spacing w:before="1"/>
        <w:ind w:right="106"/>
        <w:rPr>
          <w:b/>
          <w:sz w:val="24"/>
          <w:szCs w:val="24"/>
          <w:lang w:val="ru-RU"/>
        </w:rPr>
      </w:pPr>
      <w:proofErr w:type="gramStart"/>
      <w:r w:rsidRPr="007D6549">
        <w:rPr>
          <w:sz w:val="24"/>
          <w:szCs w:val="24"/>
          <w:lang w:val="ru-RU"/>
        </w:rPr>
        <w:t xml:space="preserve">Школьный </w:t>
      </w:r>
      <w:r w:rsidR="009A03DB" w:rsidRPr="007D6549">
        <w:rPr>
          <w:sz w:val="24"/>
          <w:szCs w:val="24"/>
          <w:lang w:val="ru-RU"/>
        </w:rPr>
        <w:t>этап</w:t>
      </w:r>
      <w:r w:rsidRPr="007D6549">
        <w:rPr>
          <w:sz w:val="24"/>
          <w:szCs w:val="24"/>
          <w:lang w:val="ru-RU"/>
        </w:rPr>
        <w:t xml:space="preserve"> всероссийской олимпиады школьников по истории проводится в соответствии с актуальным Порядком проведения олимпиады, определяемым Порядком проведения всероссийской олимпиады школьников (утверждѐн приказом Министерства образования и науки Российской Федерации от 18 ноября 2013 г. № 1252 г. с изменениями, внесѐнными Приказом Министерства образования и науки Российской Федерации от 17 марта 2015 г. № 249;</w:t>
      </w:r>
      <w:proofErr w:type="gramEnd"/>
      <w:r w:rsidRPr="007D6549">
        <w:rPr>
          <w:sz w:val="24"/>
          <w:szCs w:val="24"/>
          <w:lang w:val="ru-RU"/>
        </w:rPr>
        <w:t xml:space="preserve"> </w:t>
      </w:r>
      <w:proofErr w:type="gramStart"/>
      <w:r w:rsidRPr="007D6549">
        <w:rPr>
          <w:sz w:val="24"/>
          <w:szCs w:val="24"/>
          <w:lang w:val="ru-RU"/>
        </w:rPr>
        <w:t>Приказом Министерства образования и науки Российской Федерации от 17 декабря 2015 г. № 1488; Приказом Министерства образования и науки Российской Федерации от 17 ноября 2016 г. № 1435; Приказом Министерства просвещения Российской Федерации от 17 марта 2020 г. № 96).</w:t>
      </w:r>
      <w:proofErr w:type="gramEnd"/>
      <w:r w:rsidRPr="007D6549">
        <w:rPr>
          <w:sz w:val="24"/>
          <w:szCs w:val="24"/>
          <w:lang w:val="ru-RU"/>
        </w:rPr>
        <w:t xml:space="preserve"> При организации проведения школьного и муниципального этапов всероссийской олимпиады школьников 2020/21 учебного года необходимо учитывать Постановление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молодѐ</w:t>
      </w:r>
      <w:proofErr w:type="gramStart"/>
      <w:r w:rsidRPr="007D6549">
        <w:rPr>
          <w:sz w:val="24"/>
          <w:szCs w:val="24"/>
          <w:lang w:val="ru-RU"/>
        </w:rPr>
        <w:t>жи в</w:t>
      </w:r>
      <w:proofErr w:type="gramEnd"/>
      <w:r w:rsidRPr="007D6549">
        <w:rPr>
          <w:sz w:val="24"/>
          <w:szCs w:val="24"/>
          <w:lang w:val="ru-RU"/>
        </w:rPr>
        <w:t xml:space="preserve"> условиях распространения новой </w:t>
      </w:r>
      <w:proofErr w:type="spellStart"/>
      <w:r w:rsidRPr="007D6549">
        <w:rPr>
          <w:sz w:val="24"/>
          <w:szCs w:val="24"/>
          <w:lang w:val="ru-RU"/>
        </w:rPr>
        <w:t>коронавирусной</w:t>
      </w:r>
      <w:proofErr w:type="spellEnd"/>
      <w:r w:rsidRPr="007D6549">
        <w:rPr>
          <w:sz w:val="24"/>
          <w:szCs w:val="24"/>
          <w:lang w:val="ru-RU"/>
        </w:rPr>
        <w:t xml:space="preserve"> инфекции (</w:t>
      </w:r>
      <w:r w:rsidRPr="007D6549">
        <w:rPr>
          <w:sz w:val="24"/>
          <w:szCs w:val="24"/>
        </w:rPr>
        <w:t>COVID</w:t>
      </w:r>
      <w:r w:rsidRPr="007D6549">
        <w:rPr>
          <w:sz w:val="24"/>
          <w:szCs w:val="24"/>
          <w:lang w:val="ru-RU"/>
        </w:rPr>
        <w:t>19)» (зарегистрирован 03.07.2020 г. № 58824). Поскольку в соответствии с указанным Постановлением до 1 января 2021 г. запрещается проведение массовых мероприятий (пункт 2.1), соответствующим оргкомитетам необходимо предусмотреть возможность проведения школьного этапа с использованием информационно-коммуникационных технологий.</w:t>
      </w:r>
    </w:p>
    <w:p w:rsidR="00BD0CCA" w:rsidRDefault="00BD0CCA" w:rsidP="007B3420">
      <w:pPr>
        <w:pStyle w:val="a4"/>
        <w:spacing w:before="1"/>
        <w:ind w:right="106"/>
        <w:rPr>
          <w:b/>
          <w:sz w:val="24"/>
          <w:szCs w:val="24"/>
          <w:lang w:val="ru-RU"/>
        </w:rPr>
      </w:pPr>
    </w:p>
    <w:p w:rsidR="007B3420" w:rsidRPr="007D6549" w:rsidRDefault="007B3420" w:rsidP="007B3420">
      <w:pPr>
        <w:pStyle w:val="a4"/>
        <w:spacing w:before="1"/>
        <w:ind w:right="106"/>
        <w:rPr>
          <w:sz w:val="24"/>
          <w:szCs w:val="24"/>
          <w:lang w:val="ru-RU"/>
        </w:rPr>
      </w:pPr>
      <w:bookmarkStart w:id="0" w:name="_GoBack"/>
      <w:bookmarkEnd w:id="0"/>
      <w:r w:rsidRPr="007D6549">
        <w:rPr>
          <w:b/>
          <w:sz w:val="24"/>
          <w:szCs w:val="24"/>
          <w:lang w:val="ru-RU"/>
        </w:rPr>
        <w:t xml:space="preserve">Главные цели изучения учебного предмета «История» </w:t>
      </w:r>
      <w:r w:rsidRPr="007D6549">
        <w:rPr>
          <w:sz w:val="24"/>
          <w:szCs w:val="24"/>
          <w:lang w:val="ru-RU"/>
        </w:rPr>
        <w:t>в школе – это создание условий для получения выпускниками прочных знаний по истории России и мира; формирование представлений об основных этапах развития многонационального российского государства, об истории России как неотъемлемой части мирового исторического процесса; раскрытие сути исторического процесса как совокупности усилий множества поколений россиян.</w:t>
      </w:r>
    </w:p>
    <w:p w:rsidR="007B3420" w:rsidRPr="007D6549" w:rsidRDefault="007B3420" w:rsidP="007B3420">
      <w:pPr>
        <w:pStyle w:val="a4"/>
        <w:ind w:right="111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>Всероссийская олимпиада школьников по истории на всех своих этапах ориентируется на реализацию этой цели и способствует её достижению.</w:t>
      </w:r>
    </w:p>
    <w:p w:rsidR="007B3420" w:rsidRPr="007D6549" w:rsidRDefault="007B3420" w:rsidP="007B3420">
      <w:pPr>
        <w:pStyle w:val="1"/>
        <w:spacing w:before="7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>Задачи и особенности школьного этапа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 xml:space="preserve">При подготовке заданий олимпиады школьного этапа членами комиссии должны учитывать поставленную перед этапом задачу, </w:t>
      </w:r>
      <w:r w:rsidRPr="007D6549">
        <w:rPr>
          <w:rFonts w:ascii="Times New Roman" w:hAnsi="Times New Roman" w:cs="Times New Roman"/>
          <w:b/>
          <w:sz w:val="24"/>
          <w:szCs w:val="24"/>
        </w:rPr>
        <w:t>это более широкое привлечение интересующихся историей школьников к олимпиадному движению</w:t>
      </w:r>
      <w:r w:rsidRPr="007D6549">
        <w:rPr>
          <w:rFonts w:ascii="Times New Roman" w:hAnsi="Times New Roman" w:cs="Times New Roman"/>
          <w:sz w:val="24"/>
          <w:szCs w:val="24"/>
        </w:rPr>
        <w:t>. Поэтому при составлении заданий важно помнить, что усложнение заданий происходит по мере повышения олимпиадного уровня. Участников олимпиады не должна разочаровывать чрезмерная сложность заданий, которая лишает их стимула участвовать в следующем году. Но и простые вопросы также недопустимы при составлении заданий. Поэтому комиссии рекомендуется включать в комплект заданий вопросы разного уровня сложности, причем это должно быть сделано не в ущерб принципу сбалансированности заданий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6549">
        <w:rPr>
          <w:rFonts w:ascii="Times New Roman" w:hAnsi="Times New Roman" w:cs="Times New Roman"/>
          <w:sz w:val="24"/>
          <w:szCs w:val="24"/>
        </w:rPr>
        <w:t xml:space="preserve">Порядок проведения школьного этапа олимпиады определен Порядком проведения Всероссийской олимпиады школьников (утвержден Приказом Министерства образования и науки Российской Федерации от 18 ноября 2013 г. № 1252 г, с изменениями, внесенными приказом </w:t>
      </w:r>
      <w:proofErr w:type="spellStart"/>
      <w:r w:rsidRPr="007D654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D6549">
        <w:rPr>
          <w:rFonts w:ascii="Times New Roman" w:hAnsi="Times New Roman" w:cs="Times New Roman"/>
          <w:sz w:val="24"/>
          <w:szCs w:val="24"/>
        </w:rPr>
        <w:t xml:space="preserve"> России от 17 марта 2015 года № 249, приказом </w:t>
      </w:r>
      <w:proofErr w:type="spellStart"/>
      <w:r w:rsidRPr="007D654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D6549">
        <w:rPr>
          <w:rFonts w:ascii="Times New Roman" w:hAnsi="Times New Roman" w:cs="Times New Roman"/>
          <w:sz w:val="24"/>
          <w:szCs w:val="24"/>
        </w:rPr>
        <w:t xml:space="preserve"> России от 17 декабря 2015 года № 1488, приказом </w:t>
      </w:r>
      <w:proofErr w:type="spellStart"/>
      <w:r w:rsidRPr="007D654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D6549">
        <w:rPr>
          <w:rFonts w:ascii="Times New Roman" w:hAnsi="Times New Roman" w:cs="Times New Roman"/>
          <w:sz w:val="24"/>
          <w:szCs w:val="24"/>
        </w:rPr>
        <w:t xml:space="preserve"> России от 17 ноября 2016 года № 1435). </w:t>
      </w:r>
      <w:proofErr w:type="gramEnd"/>
    </w:p>
    <w:p w:rsidR="007B3420" w:rsidRPr="007D6549" w:rsidRDefault="007B3420" w:rsidP="007B3420">
      <w:pPr>
        <w:pStyle w:val="a4"/>
        <w:ind w:right="104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 xml:space="preserve">Школьный этап олимпиады проводится по разработанным муниципальной предметно-методической комиссией заданиям, которые основаны на </w:t>
      </w:r>
      <w:r w:rsidRPr="007D6549">
        <w:rPr>
          <w:rFonts w:hint="eastAsia"/>
          <w:sz w:val="24"/>
          <w:szCs w:val="24"/>
          <w:lang w:val="ru-RU"/>
        </w:rPr>
        <w:t>Федерально</w:t>
      </w:r>
      <w:r w:rsidRPr="007D6549">
        <w:rPr>
          <w:sz w:val="24"/>
          <w:szCs w:val="24"/>
          <w:lang w:val="ru-RU"/>
        </w:rPr>
        <w:t xml:space="preserve">м </w:t>
      </w:r>
      <w:r w:rsidRPr="007D6549">
        <w:rPr>
          <w:rFonts w:hint="eastAsia"/>
          <w:sz w:val="24"/>
          <w:szCs w:val="24"/>
          <w:lang w:val="ru-RU"/>
        </w:rPr>
        <w:t>компонент</w:t>
      </w:r>
      <w:r w:rsidRPr="007D6549">
        <w:rPr>
          <w:sz w:val="24"/>
          <w:szCs w:val="24"/>
          <w:lang w:val="ru-RU"/>
        </w:rPr>
        <w:t xml:space="preserve">е </w:t>
      </w:r>
      <w:r w:rsidRPr="007D6549">
        <w:rPr>
          <w:rFonts w:hint="eastAsia"/>
          <w:sz w:val="24"/>
          <w:szCs w:val="24"/>
          <w:lang w:val="ru-RU"/>
        </w:rPr>
        <w:t>государственного</w:t>
      </w:r>
      <w:r w:rsidRPr="007D6549">
        <w:rPr>
          <w:sz w:val="24"/>
          <w:szCs w:val="24"/>
          <w:lang w:val="ru-RU"/>
        </w:rPr>
        <w:t xml:space="preserve"> </w:t>
      </w:r>
      <w:r w:rsidRPr="007D6549">
        <w:rPr>
          <w:rFonts w:hint="eastAsia"/>
          <w:sz w:val="24"/>
          <w:szCs w:val="24"/>
          <w:lang w:val="ru-RU"/>
        </w:rPr>
        <w:t>стандарта</w:t>
      </w:r>
      <w:r w:rsidRPr="007D6549">
        <w:rPr>
          <w:sz w:val="24"/>
          <w:szCs w:val="24"/>
          <w:lang w:val="ru-RU"/>
        </w:rPr>
        <w:t xml:space="preserve"> </w:t>
      </w:r>
      <w:r w:rsidRPr="007D6549">
        <w:rPr>
          <w:rFonts w:hint="eastAsia"/>
          <w:sz w:val="24"/>
          <w:szCs w:val="24"/>
          <w:lang w:val="ru-RU"/>
        </w:rPr>
        <w:t>среднего</w:t>
      </w:r>
      <w:r w:rsidRPr="007D6549">
        <w:rPr>
          <w:sz w:val="24"/>
          <w:szCs w:val="24"/>
          <w:lang w:val="ru-RU"/>
        </w:rPr>
        <w:t xml:space="preserve"> (</w:t>
      </w:r>
      <w:r w:rsidRPr="007D6549">
        <w:rPr>
          <w:rFonts w:hint="eastAsia"/>
          <w:sz w:val="24"/>
          <w:szCs w:val="24"/>
          <w:lang w:val="ru-RU"/>
        </w:rPr>
        <w:t>полного</w:t>
      </w:r>
      <w:r w:rsidRPr="007D6549">
        <w:rPr>
          <w:sz w:val="24"/>
          <w:szCs w:val="24"/>
          <w:lang w:val="ru-RU"/>
        </w:rPr>
        <w:t xml:space="preserve">) </w:t>
      </w:r>
      <w:r w:rsidRPr="007D6549">
        <w:rPr>
          <w:rFonts w:hint="eastAsia"/>
          <w:sz w:val="24"/>
          <w:szCs w:val="24"/>
          <w:lang w:val="ru-RU"/>
        </w:rPr>
        <w:t>общего</w:t>
      </w:r>
      <w:r w:rsidRPr="007D6549">
        <w:rPr>
          <w:sz w:val="24"/>
          <w:szCs w:val="24"/>
          <w:lang w:val="ru-RU"/>
        </w:rPr>
        <w:t xml:space="preserve"> </w:t>
      </w:r>
      <w:r w:rsidRPr="007D6549">
        <w:rPr>
          <w:rFonts w:hint="eastAsia"/>
          <w:sz w:val="24"/>
          <w:szCs w:val="24"/>
          <w:lang w:val="ru-RU"/>
        </w:rPr>
        <w:t>образования</w:t>
      </w:r>
      <w:r w:rsidRPr="007D6549">
        <w:rPr>
          <w:sz w:val="24"/>
          <w:szCs w:val="24"/>
          <w:lang w:val="ru-RU"/>
        </w:rPr>
        <w:t xml:space="preserve">, </w:t>
      </w:r>
      <w:r w:rsidRPr="007D6549">
        <w:rPr>
          <w:rFonts w:hint="eastAsia"/>
          <w:sz w:val="24"/>
          <w:szCs w:val="24"/>
          <w:lang w:val="ru-RU"/>
        </w:rPr>
        <w:t>базов</w:t>
      </w:r>
      <w:r w:rsidRPr="007D6549">
        <w:rPr>
          <w:sz w:val="24"/>
          <w:szCs w:val="24"/>
          <w:lang w:val="ru-RU"/>
        </w:rPr>
        <w:t xml:space="preserve">ого </w:t>
      </w:r>
      <w:r w:rsidRPr="007D6549">
        <w:rPr>
          <w:rFonts w:hint="eastAsia"/>
          <w:sz w:val="24"/>
          <w:szCs w:val="24"/>
          <w:lang w:val="ru-RU"/>
        </w:rPr>
        <w:t>и</w:t>
      </w:r>
      <w:r w:rsidRPr="007D6549">
        <w:rPr>
          <w:sz w:val="24"/>
          <w:szCs w:val="24"/>
          <w:lang w:val="ru-RU"/>
        </w:rPr>
        <w:t xml:space="preserve"> </w:t>
      </w:r>
      <w:r w:rsidRPr="007D6549">
        <w:rPr>
          <w:rFonts w:hint="eastAsia"/>
          <w:sz w:val="24"/>
          <w:szCs w:val="24"/>
          <w:lang w:val="ru-RU"/>
        </w:rPr>
        <w:t>профильн</w:t>
      </w:r>
      <w:r w:rsidRPr="007D6549">
        <w:rPr>
          <w:sz w:val="24"/>
          <w:szCs w:val="24"/>
          <w:lang w:val="ru-RU"/>
        </w:rPr>
        <w:t xml:space="preserve">ого </w:t>
      </w:r>
      <w:r w:rsidRPr="007D6549">
        <w:rPr>
          <w:rFonts w:hint="eastAsia"/>
          <w:sz w:val="24"/>
          <w:szCs w:val="24"/>
          <w:lang w:val="ru-RU"/>
        </w:rPr>
        <w:t>уровн</w:t>
      </w:r>
      <w:r w:rsidRPr="007D6549">
        <w:rPr>
          <w:sz w:val="24"/>
          <w:szCs w:val="24"/>
          <w:lang w:val="ru-RU"/>
        </w:rPr>
        <w:t>ей (</w:t>
      </w:r>
      <w:r w:rsidRPr="007D6549">
        <w:rPr>
          <w:rFonts w:hint="eastAsia"/>
          <w:sz w:val="24"/>
          <w:szCs w:val="24"/>
          <w:lang w:val="ru-RU"/>
        </w:rPr>
        <w:t>приказ</w:t>
      </w:r>
      <w:r w:rsidRPr="007D6549">
        <w:rPr>
          <w:sz w:val="24"/>
          <w:szCs w:val="24"/>
          <w:lang w:val="ru-RU"/>
        </w:rPr>
        <w:t xml:space="preserve"> </w:t>
      </w:r>
      <w:r w:rsidRPr="007D6549">
        <w:rPr>
          <w:rFonts w:hint="eastAsia"/>
          <w:sz w:val="24"/>
          <w:szCs w:val="24"/>
          <w:lang w:val="ru-RU"/>
        </w:rPr>
        <w:t>Минобразования</w:t>
      </w:r>
      <w:r w:rsidRPr="007D6549">
        <w:rPr>
          <w:sz w:val="24"/>
          <w:szCs w:val="24"/>
          <w:lang w:val="ru-RU"/>
        </w:rPr>
        <w:t xml:space="preserve"> </w:t>
      </w:r>
      <w:r w:rsidRPr="007D6549">
        <w:rPr>
          <w:rFonts w:hint="eastAsia"/>
          <w:sz w:val="24"/>
          <w:szCs w:val="24"/>
          <w:lang w:val="ru-RU"/>
        </w:rPr>
        <w:t>России</w:t>
      </w:r>
      <w:r w:rsidRPr="007D6549">
        <w:rPr>
          <w:sz w:val="24"/>
          <w:szCs w:val="24"/>
          <w:lang w:val="ru-RU"/>
        </w:rPr>
        <w:t xml:space="preserve"> </w:t>
      </w:r>
      <w:r w:rsidRPr="007D6549">
        <w:rPr>
          <w:rFonts w:hint="eastAsia"/>
          <w:sz w:val="24"/>
          <w:szCs w:val="24"/>
          <w:lang w:val="ru-RU"/>
        </w:rPr>
        <w:t>от</w:t>
      </w:r>
      <w:r w:rsidRPr="007D6549">
        <w:rPr>
          <w:sz w:val="24"/>
          <w:szCs w:val="24"/>
          <w:lang w:val="ru-RU"/>
        </w:rPr>
        <w:t xml:space="preserve"> 05.03.2004 </w:t>
      </w:r>
      <w:r w:rsidRPr="007D6549">
        <w:rPr>
          <w:rFonts w:hint="eastAsia"/>
          <w:sz w:val="24"/>
          <w:szCs w:val="24"/>
          <w:lang w:val="ru-RU"/>
        </w:rPr>
        <w:t>№</w:t>
      </w:r>
      <w:r w:rsidRPr="007D6549">
        <w:rPr>
          <w:sz w:val="24"/>
          <w:szCs w:val="24"/>
          <w:lang w:val="ru-RU"/>
        </w:rPr>
        <w:t xml:space="preserve"> 1089) и на </w:t>
      </w:r>
      <w:r w:rsidRPr="007D6549">
        <w:rPr>
          <w:rFonts w:hint="eastAsia"/>
          <w:sz w:val="24"/>
          <w:szCs w:val="24"/>
          <w:lang w:val="ru-RU"/>
        </w:rPr>
        <w:t>Историко</w:t>
      </w:r>
      <w:r w:rsidRPr="007D6549">
        <w:rPr>
          <w:sz w:val="24"/>
          <w:szCs w:val="24"/>
          <w:lang w:val="ru-RU"/>
        </w:rPr>
        <w:t>-</w:t>
      </w:r>
      <w:r w:rsidRPr="007D6549">
        <w:rPr>
          <w:rFonts w:hint="eastAsia"/>
          <w:sz w:val="24"/>
          <w:szCs w:val="24"/>
          <w:lang w:val="ru-RU"/>
        </w:rPr>
        <w:t>культурно</w:t>
      </w:r>
      <w:r w:rsidRPr="007D6549">
        <w:rPr>
          <w:sz w:val="24"/>
          <w:szCs w:val="24"/>
          <w:lang w:val="ru-RU"/>
        </w:rPr>
        <w:t xml:space="preserve">м </w:t>
      </w:r>
      <w:r w:rsidRPr="007D6549">
        <w:rPr>
          <w:rFonts w:hint="eastAsia"/>
          <w:sz w:val="24"/>
          <w:szCs w:val="24"/>
          <w:lang w:val="ru-RU"/>
        </w:rPr>
        <w:lastRenderedPageBreak/>
        <w:t>стандарт</w:t>
      </w:r>
      <w:r w:rsidRPr="007D6549">
        <w:rPr>
          <w:sz w:val="24"/>
          <w:szCs w:val="24"/>
          <w:lang w:val="ru-RU"/>
        </w:rPr>
        <w:t xml:space="preserve">е, </w:t>
      </w:r>
      <w:r w:rsidRPr="007D6549">
        <w:rPr>
          <w:rFonts w:hint="eastAsia"/>
          <w:sz w:val="24"/>
          <w:szCs w:val="24"/>
          <w:lang w:val="ru-RU"/>
        </w:rPr>
        <w:t>являющегося</w:t>
      </w:r>
      <w:r w:rsidRPr="007D6549">
        <w:rPr>
          <w:sz w:val="24"/>
          <w:szCs w:val="24"/>
          <w:lang w:val="ru-RU"/>
        </w:rPr>
        <w:t xml:space="preserve"> </w:t>
      </w:r>
      <w:r w:rsidRPr="007D6549">
        <w:rPr>
          <w:rFonts w:hint="eastAsia"/>
          <w:sz w:val="24"/>
          <w:szCs w:val="24"/>
          <w:lang w:val="ru-RU"/>
        </w:rPr>
        <w:t>частью</w:t>
      </w:r>
      <w:r w:rsidRPr="007D6549">
        <w:rPr>
          <w:sz w:val="24"/>
          <w:szCs w:val="24"/>
          <w:lang w:val="ru-RU"/>
        </w:rPr>
        <w:t xml:space="preserve"> </w:t>
      </w:r>
      <w:r w:rsidRPr="007D6549">
        <w:rPr>
          <w:rFonts w:hint="eastAsia"/>
          <w:sz w:val="24"/>
          <w:szCs w:val="24"/>
          <w:lang w:val="ru-RU"/>
        </w:rPr>
        <w:t>Концепции</w:t>
      </w:r>
      <w:r w:rsidRPr="007D6549">
        <w:rPr>
          <w:sz w:val="24"/>
          <w:szCs w:val="24"/>
          <w:lang w:val="ru-RU"/>
        </w:rPr>
        <w:t xml:space="preserve"> </w:t>
      </w:r>
      <w:r w:rsidRPr="007D6549">
        <w:rPr>
          <w:rFonts w:hint="eastAsia"/>
          <w:sz w:val="24"/>
          <w:szCs w:val="24"/>
          <w:lang w:val="ru-RU"/>
        </w:rPr>
        <w:t>нового</w:t>
      </w:r>
      <w:r w:rsidRPr="007D6549">
        <w:rPr>
          <w:sz w:val="24"/>
          <w:szCs w:val="24"/>
          <w:lang w:val="ru-RU"/>
        </w:rPr>
        <w:t xml:space="preserve"> </w:t>
      </w:r>
      <w:r w:rsidRPr="007D6549">
        <w:rPr>
          <w:rFonts w:hint="eastAsia"/>
          <w:sz w:val="24"/>
          <w:szCs w:val="24"/>
          <w:lang w:val="ru-RU"/>
        </w:rPr>
        <w:t>учебно</w:t>
      </w:r>
      <w:r w:rsidRPr="007D6549">
        <w:rPr>
          <w:sz w:val="24"/>
          <w:szCs w:val="24"/>
          <w:lang w:val="ru-RU"/>
        </w:rPr>
        <w:t>-</w:t>
      </w:r>
      <w:r w:rsidRPr="007D6549">
        <w:rPr>
          <w:rFonts w:hint="eastAsia"/>
          <w:sz w:val="24"/>
          <w:szCs w:val="24"/>
          <w:lang w:val="ru-RU"/>
        </w:rPr>
        <w:t>методического</w:t>
      </w:r>
      <w:r w:rsidRPr="007D6549">
        <w:rPr>
          <w:sz w:val="24"/>
          <w:szCs w:val="24"/>
          <w:lang w:val="ru-RU"/>
        </w:rPr>
        <w:t xml:space="preserve"> </w:t>
      </w:r>
      <w:r w:rsidRPr="007D6549">
        <w:rPr>
          <w:rFonts w:hint="eastAsia"/>
          <w:sz w:val="24"/>
          <w:szCs w:val="24"/>
          <w:lang w:val="ru-RU"/>
        </w:rPr>
        <w:t>комплекса</w:t>
      </w:r>
      <w:r w:rsidRPr="007D6549">
        <w:rPr>
          <w:sz w:val="24"/>
          <w:szCs w:val="24"/>
          <w:lang w:val="ru-RU"/>
        </w:rPr>
        <w:t xml:space="preserve"> </w:t>
      </w:r>
      <w:r w:rsidRPr="007D6549">
        <w:rPr>
          <w:rFonts w:hint="eastAsia"/>
          <w:sz w:val="24"/>
          <w:szCs w:val="24"/>
          <w:lang w:val="ru-RU"/>
        </w:rPr>
        <w:t>по</w:t>
      </w:r>
      <w:r w:rsidRPr="007D6549">
        <w:rPr>
          <w:sz w:val="24"/>
          <w:szCs w:val="24"/>
          <w:lang w:val="ru-RU"/>
        </w:rPr>
        <w:t xml:space="preserve"> </w:t>
      </w:r>
      <w:r w:rsidRPr="007D6549">
        <w:rPr>
          <w:rFonts w:hint="eastAsia"/>
          <w:sz w:val="24"/>
          <w:szCs w:val="24"/>
          <w:lang w:val="ru-RU"/>
        </w:rPr>
        <w:t>Отечественной</w:t>
      </w:r>
      <w:r w:rsidRPr="007D6549">
        <w:rPr>
          <w:sz w:val="24"/>
          <w:szCs w:val="24"/>
          <w:lang w:val="ru-RU"/>
        </w:rPr>
        <w:t xml:space="preserve"> </w:t>
      </w:r>
      <w:r w:rsidRPr="007D6549">
        <w:rPr>
          <w:rFonts w:hint="eastAsia"/>
          <w:sz w:val="24"/>
          <w:szCs w:val="24"/>
          <w:lang w:val="ru-RU"/>
        </w:rPr>
        <w:t>истории</w:t>
      </w:r>
      <w:r w:rsidRPr="007D6549">
        <w:rPr>
          <w:sz w:val="24"/>
          <w:szCs w:val="24"/>
          <w:lang w:val="ru-RU"/>
        </w:rPr>
        <w:t>.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6549">
        <w:rPr>
          <w:rFonts w:ascii="Times New Roman" w:hAnsi="Times New Roman" w:cs="Times New Roman"/>
          <w:sz w:val="24"/>
          <w:szCs w:val="24"/>
        </w:rPr>
        <w:t>В своей работе комиссия должна руководствоваться методическими рекомендациями по проведению школьного и муниципального этапа Всероссийской олимпиады школьников по истории 20</w:t>
      </w:r>
      <w:r w:rsidR="005C2D0E" w:rsidRPr="007D6549">
        <w:rPr>
          <w:rFonts w:ascii="Times New Roman" w:hAnsi="Times New Roman" w:cs="Times New Roman"/>
          <w:sz w:val="24"/>
          <w:szCs w:val="24"/>
        </w:rPr>
        <w:t>20</w:t>
      </w:r>
      <w:r w:rsidRPr="007D6549">
        <w:rPr>
          <w:rFonts w:ascii="Times New Roman" w:hAnsi="Times New Roman" w:cs="Times New Roman"/>
          <w:sz w:val="24"/>
          <w:szCs w:val="24"/>
        </w:rPr>
        <w:t xml:space="preserve"> – 20</w:t>
      </w:r>
      <w:r w:rsidR="005C2D0E" w:rsidRPr="007D6549">
        <w:rPr>
          <w:rFonts w:ascii="Times New Roman" w:hAnsi="Times New Roman" w:cs="Times New Roman"/>
          <w:sz w:val="24"/>
          <w:szCs w:val="24"/>
        </w:rPr>
        <w:t>21</w:t>
      </w:r>
      <w:r w:rsidRPr="007D6549">
        <w:rPr>
          <w:rFonts w:ascii="Times New Roman" w:hAnsi="Times New Roman" w:cs="Times New Roman"/>
          <w:sz w:val="24"/>
          <w:szCs w:val="24"/>
        </w:rPr>
        <w:t xml:space="preserve"> учебном году, составленные к.и.н., доц. А.А.Талызиной, к.и.н., доц. Д.А.Хитровым, к.и.н., доц. Д.А.Черненко.</w:t>
      </w:r>
      <w:proofErr w:type="gramEnd"/>
      <w:r w:rsidRPr="007D6549">
        <w:rPr>
          <w:sz w:val="24"/>
          <w:szCs w:val="24"/>
        </w:rPr>
        <w:t xml:space="preserve"> </w:t>
      </w:r>
      <w:r w:rsidRPr="007D6549">
        <w:rPr>
          <w:rFonts w:ascii="Times New Roman" w:hAnsi="Times New Roman" w:cs="Times New Roman"/>
          <w:sz w:val="24"/>
          <w:szCs w:val="24"/>
        </w:rPr>
        <w:t>Э</w:t>
      </w:r>
      <w:r w:rsidRPr="007D6549">
        <w:rPr>
          <w:rFonts w:ascii="Times New Roman" w:hAnsi="Times New Roman" w:cs="Times New Roman"/>
          <w:color w:val="000000" w:themeColor="text1"/>
          <w:sz w:val="24"/>
          <w:szCs w:val="24"/>
        </w:rPr>
        <w:t>ти рекомендации утверждены на заседании Центральной предметно-методической комиссии</w:t>
      </w:r>
      <w:r w:rsidR="005C2D0E" w:rsidRPr="007D6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(протокол №6 от 10.07.2020)</w:t>
      </w:r>
      <w:r w:rsidRPr="007D65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В соответствии с Порядком проведения Всероссийской олимпиады школьников участниками школьного этапа олимпиады по истории могут быть на добровольной основе все учащиеся 5-11 классов организаций,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6549">
        <w:rPr>
          <w:rFonts w:ascii="Times New Roman" w:hAnsi="Times New Roman" w:cs="Times New Roman"/>
          <w:sz w:val="24"/>
          <w:szCs w:val="24"/>
        </w:rPr>
        <w:t xml:space="preserve">Предметно-методическая комиссия при подготовке комплектов заданий должна учитывать тот объем материала, который на момент проведения олимпиады будет пройден участниками в школе. В 5-8 классах предлагаются только олимпиадные задачи. В 9-11 классах обязательно предлагается одно задание, предполагающее написание сочинения по истории. Доля баллов, получаемых участником за выполнение этого задания, составляет 20-25 % от общего числа баллов за этап. </w:t>
      </w:r>
      <w:r w:rsidRPr="007D6549">
        <w:rPr>
          <w:rFonts w:ascii="Times New Roman" w:hAnsi="Times New Roman" w:cs="Times New Roman"/>
          <w:b/>
          <w:sz w:val="24"/>
          <w:szCs w:val="24"/>
          <w:u w:val="single"/>
        </w:rPr>
        <w:t>Общее  количество баллов за все задания школьного этапа составляет 100.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Предметно-методическая комиссия  при составлении заданий должна стремиться к тому, чтобы поиск правильного ответа требовал от школьника умения самостоятельно размышлять и делать выводы, а также развивать уже известные им положения исторической науки. Задания олимпиады должны быть направлены на применение участниками (особенно в старших возрастных параллелях) умения работать с различными источниками информации (иллюстрации, карты, схемы, диаграммы, таблицы, тексты исторических источников). Учитывается также возможность проявления участником олимпиады своей начитанности, общего культурного уровня.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 xml:space="preserve">Задания олимпиады должны ориентироваться на периодизацию в </w:t>
      </w:r>
      <w:r w:rsidRPr="007D6549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соответствии с требованиями Примерной основной образовательной программой основного общего образования</w:t>
      </w:r>
      <w:r w:rsidRPr="007D65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7D6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одобренной решением федерального учебно-методического объединения по общему образованию (протокол от 8 апреля 2015г. № 1/15)</w:t>
      </w:r>
      <w:r w:rsidRPr="007D6549">
        <w:rPr>
          <w:rFonts w:ascii="Times New Roman" w:hAnsi="Times New Roman" w:cs="Times New Roman"/>
          <w:sz w:val="24"/>
          <w:szCs w:val="24"/>
        </w:rPr>
        <w:t>: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- с древнейших времен до XV в.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- с XVI до конца XVII в.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- XVIII в.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- XIX в.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- с начала XX в. до настоящего времени.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 xml:space="preserve">Большинство заданий традиционно посвящено отечественной истории. </w:t>
      </w:r>
      <w:r w:rsidR="005D7483" w:rsidRPr="007D6549">
        <w:rPr>
          <w:rFonts w:ascii="Times New Roman" w:hAnsi="Times New Roman" w:cs="Times New Roman"/>
          <w:sz w:val="24"/>
          <w:szCs w:val="24"/>
        </w:rPr>
        <w:t xml:space="preserve">Необходимо включать задания по истории </w:t>
      </w:r>
      <w:r w:rsidR="005D7483" w:rsidRPr="007D6549">
        <w:rPr>
          <w:rFonts w:ascii="Times New Roman" w:hAnsi="Times New Roman" w:cs="Times New Roman"/>
          <w:b/>
          <w:sz w:val="24"/>
          <w:szCs w:val="24"/>
        </w:rPr>
        <w:t>Великой Отечественной войны</w:t>
      </w:r>
      <w:r w:rsidR="005D7483" w:rsidRPr="007D6549">
        <w:rPr>
          <w:rFonts w:ascii="Times New Roman" w:hAnsi="Times New Roman" w:cs="Times New Roman"/>
          <w:sz w:val="24"/>
          <w:szCs w:val="24"/>
        </w:rPr>
        <w:t xml:space="preserve">. </w:t>
      </w:r>
      <w:r w:rsidRPr="007D6549">
        <w:rPr>
          <w:rFonts w:ascii="Times New Roman" w:hAnsi="Times New Roman" w:cs="Times New Roman"/>
          <w:sz w:val="24"/>
          <w:szCs w:val="24"/>
        </w:rPr>
        <w:t xml:space="preserve">Должны присутствуют также вопросы, связанные </w:t>
      </w:r>
      <w:proofErr w:type="gramStart"/>
      <w:r w:rsidRPr="007D654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7D6549">
        <w:rPr>
          <w:rFonts w:ascii="Times New Roman" w:hAnsi="Times New Roman" w:cs="Times New Roman"/>
          <w:sz w:val="24"/>
          <w:szCs w:val="24"/>
        </w:rPr>
        <w:t xml:space="preserve"> Всеобщей историей. </w:t>
      </w:r>
      <w:r w:rsidRPr="007D6549">
        <w:rPr>
          <w:rFonts w:ascii="Times New Roman" w:hAnsi="Times New Roman" w:cs="Times New Roman"/>
          <w:b/>
          <w:sz w:val="24"/>
          <w:szCs w:val="24"/>
        </w:rPr>
        <w:t xml:space="preserve">В соответствии с методическими рекомендациями доля баллов, получаемые за эти вопросы для 7-11 классов составляет не более 30%. </w:t>
      </w:r>
      <w:r w:rsidRPr="007D6549">
        <w:rPr>
          <w:rFonts w:ascii="Times New Roman" w:hAnsi="Times New Roman" w:cs="Times New Roman"/>
          <w:sz w:val="24"/>
          <w:szCs w:val="24"/>
        </w:rPr>
        <w:t xml:space="preserve">Кроме этого в заданиях должны быть вопросы, </w:t>
      </w:r>
      <w:r w:rsidRPr="007D6549">
        <w:rPr>
          <w:rFonts w:ascii="Times New Roman" w:hAnsi="Times New Roman" w:cs="Times New Roman"/>
          <w:b/>
          <w:sz w:val="24"/>
          <w:szCs w:val="24"/>
        </w:rPr>
        <w:t>связанные с региональной историей</w:t>
      </w:r>
      <w:r w:rsidRPr="007D65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Задания в 5 – 6-х классах должны быть представлены вопросами из Всеобщей истории, так как на момент проведения первого этапа олимпиады они историю России не изучают.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bCs/>
          <w:sz w:val="24"/>
          <w:szCs w:val="24"/>
        </w:rPr>
        <w:t>Каждый вопрос комплекта заданий обязательно должен сопровождаться указанием, какое максимальное количество баллов может получить участник за ответ, а в заголовке указывается, каков максимальный балл за весь тур</w:t>
      </w:r>
      <w:r w:rsidRPr="007D654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7D6549">
        <w:rPr>
          <w:rFonts w:ascii="Times New Roman" w:hAnsi="Times New Roman" w:cs="Times New Roman"/>
          <w:sz w:val="24"/>
          <w:szCs w:val="24"/>
        </w:rPr>
        <w:t>В ключах также за каждое задание четко прописываются критерии, на основании</w:t>
      </w:r>
      <w:r w:rsidRPr="007D65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6549">
        <w:rPr>
          <w:rFonts w:ascii="Times New Roman" w:hAnsi="Times New Roman" w:cs="Times New Roman"/>
          <w:sz w:val="24"/>
          <w:szCs w:val="24"/>
        </w:rPr>
        <w:t>которых участник получает максимальный балл, часть</w:t>
      </w:r>
      <w:r w:rsidRPr="007D65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6549">
        <w:rPr>
          <w:rFonts w:ascii="Times New Roman" w:hAnsi="Times New Roman" w:cs="Times New Roman"/>
          <w:sz w:val="24"/>
          <w:szCs w:val="24"/>
        </w:rPr>
        <w:t>возможных баллов или ноль.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 xml:space="preserve">При составлении вопросов комиссией учитывается, что формулировка заданий не должна содержать двусмысленности, а также недопустимости непонимания участником того в какой форме должен быть представлен ответ. </w:t>
      </w:r>
      <w:r w:rsidRPr="007D6549">
        <w:rPr>
          <w:rFonts w:ascii="Times New Roman" w:hAnsi="Times New Roman" w:cs="Times New Roman"/>
          <w:bCs/>
          <w:sz w:val="24"/>
          <w:szCs w:val="24"/>
        </w:rPr>
        <w:t xml:space="preserve">Если участник должен назвать конкретные варианты ответа, даётся  таблица с пустыми ячейками, в которые вписываются цифры и буквы; если ответ должен быть представлен в виде нескольких слов или текста определенного объема, оставлены пустые строки. Недопустима </w:t>
      </w:r>
      <w:r w:rsidRPr="007D6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ситуация, когда из-за чрезмерной сложности заданий лишь немногие участники преодолевают 50%-ный барьер: во-первых, часть потенциально сильных участников отсекается еще на раннем этапе, а кроме того, такая практика порождает у многих школьников чувство разочарования, лишает их стимула к участию в олимпиаде на следующий год. В то же время задания не должны предполагать 100%-ного выполнения, высший результат должен быть достижим по </w:t>
      </w:r>
      <w:r w:rsidRPr="007D654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отдельным содержательным блокам только для самых сильных, специально интересующихся данной проблематикой участников. Следует помнить, что школьный этап олимпиады должен быть массовым и </w:t>
      </w:r>
      <w:r w:rsidRPr="007D65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способствовать повышению интереса школьников к исторической науке и к олимпиадному движению</w:t>
      </w:r>
      <w:r w:rsidRPr="007D65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bCs/>
          <w:sz w:val="24"/>
          <w:szCs w:val="24"/>
        </w:rPr>
        <w:t>Типология  заданий.</w:t>
      </w:r>
    </w:p>
    <w:p w:rsidR="007B3420" w:rsidRPr="007D6549" w:rsidRDefault="007B3420" w:rsidP="007B34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bCs/>
          <w:sz w:val="24"/>
          <w:szCs w:val="24"/>
        </w:rPr>
        <w:t xml:space="preserve">Тестовые вопросы как «закрытые» - </w:t>
      </w:r>
      <w:r w:rsidRPr="007D6549">
        <w:rPr>
          <w:rFonts w:ascii="Times New Roman" w:hAnsi="Times New Roman" w:cs="Times New Roman"/>
          <w:sz w:val="24"/>
          <w:szCs w:val="24"/>
        </w:rPr>
        <w:t>с предложенными вариантами ответов, так и «открытые», когда участник должен предложить ответ самостоятельно.</w:t>
      </w:r>
    </w:p>
    <w:p w:rsidR="007B3420" w:rsidRPr="007D6549" w:rsidRDefault="007B3420" w:rsidP="007B34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Тестовый вопрос с несколькими правильными ответами.</w:t>
      </w:r>
    </w:p>
    <w:p w:rsidR="007B3420" w:rsidRPr="007D6549" w:rsidRDefault="007B3420" w:rsidP="007B34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Ряды на определение принципа их построения.</w:t>
      </w:r>
    </w:p>
    <w:p w:rsidR="007B3420" w:rsidRPr="007D6549" w:rsidRDefault="007B3420" w:rsidP="007B34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Ряды «на включение» - «на исключение».</w:t>
      </w:r>
    </w:p>
    <w:p w:rsidR="007B3420" w:rsidRPr="007D6549" w:rsidRDefault="007B3420" w:rsidP="007B34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Хронологические последовательности.</w:t>
      </w:r>
    </w:p>
    <w:p w:rsidR="007B3420" w:rsidRPr="007D6549" w:rsidRDefault="007B3420" w:rsidP="007B34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Задания на соотнесение двух рядов данных.</w:t>
      </w:r>
    </w:p>
    <w:p w:rsidR="007B3420" w:rsidRPr="007D6549" w:rsidRDefault="007B3420" w:rsidP="007B34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Те</w:t>
      </w:r>
      <w:proofErr w:type="gramStart"/>
      <w:r w:rsidRPr="007D6549">
        <w:rPr>
          <w:rFonts w:ascii="Times New Roman" w:hAnsi="Times New Roman" w:cs="Times New Roman"/>
          <w:sz w:val="24"/>
          <w:szCs w:val="24"/>
        </w:rPr>
        <w:t>кст с пр</w:t>
      </w:r>
      <w:proofErr w:type="gramEnd"/>
      <w:r w:rsidRPr="007D6549">
        <w:rPr>
          <w:rFonts w:ascii="Times New Roman" w:hAnsi="Times New Roman" w:cs="Times New Roman"/>
          <w:sz w:val="24"/>
          <w:szCs w:val="24"/>
        </w:rPr>
        <w:t>опусками.</w:t>
      </w:r>
    </w:p>
    <w:p w:rsidR="007B3420" w:rsidRPr="007D6549" w:rsidRDefault="007B3420" w:rsidP="007B34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Задания по работе с иллюстративными источниками.</w:t>
      </w:r>
    </w:p>
    <w:p w:rsidR="007B3420" w:rsidRPr="007D6549" w:rsidRDefault="007B3420" w:rsidP="007B34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Задания на анализ карты.</w:t>
      </w:r>
    </w:p>
    <w:p w:rsidR="007B3420" w:rsidRPr="007D6549" w:rsidRDefault="007B3420" w:rsidP="007B34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Задания на анализ документов.</w:t>
      </w:r>
    </w:p>
    <w:p w:rsidR="007B3420" w:rsidRPr="007D6549" w:rsidRDefault="007B3420" w:rsidP="007B34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Развернутый письменный ответ (историческое эссе) пишется участником по одной из предложенных тем, которые охватывают основные периоды истории России.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При оценивании «тестовых» заданий (типы заданий 1 – 9) важно максимально исключить «человеческий фактор», любое проявление субъективности проверяющего или различий в толковании содержания правильного ответа. Помимо очевидных удо</w:t>
      </w:r>
      <w:proofErr w:type="gramStart"/>
      <w:r w:rsidRPr="007D6549">
        <w:rPr>
          <w:rFonts w:ascii="Times New Roman" w:hAnsi="Times New Roman" w:cs="Times New Roman"/>
          <w:sz w:val="24"/>
          <w:szCs w:val="24"/>
        </w:rPr>
        <w:t>бств в пр</w:t>
      </w:r>
      <w:proofErr w:type="gramEnd"/>
      <w:r w:rsidRPr="007D6549">
        <w:rPr>
          <w:rFonts w:ascii="Times New Roman" w:hAnsi="Times New Roman" w:cs="Times New Roman"/>
          <w:sz w:val="24"/>
          <w:szCs w:val="24"/>
        </w:rPr>
        <w:t xml:space="preserve">оверке и подведении итогов, это требование позволяет обеспечить внимание участника к точности </w:t>
      </w:r>
      <w:proofErr w:type="spellStart"/>
      <w:r w:rsidRPr="007D6549">
        <w:rPr>
          <w:rFonts w:ascii="Times New Roman" w:hAnsi="Times New Roman" w:cs="Times New Roman"/>
          <w:sz w:val="24"/>
          <w:szCs w:val="24"/>
        </w:rPr>
        <w:t>фактологического</w:t>
      </w:r>
      <w:proofErr w:type="spellEnd"/>
      <w:r w:rsidRPr="007D6549">
        <w:rPr>
          <w:rFonts w:ascii="Times New Roman" w:hAnsi="Times New Roman" w:cs="Times New Roman"/>
          <w:sz w:val="24"/>
          <w:szCs w:val="24"/>
        </w:rPr>
        <w:t xml:space="preserve"> знания, что особенно важно на ранних этапах олимпиады. Технически проще всего добиться соблюдения этого условия ясным распределением промежуточных баллов внутри общего балла за каждое задание.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6549">
        <w:rPr>
          <w:rFonts w:ascii="Times New Roman" w:hAnsi="Times New Roman" w:cs="Times New Roman"/>
          <w:sz w:val="24"/>
          <w:szCs w:val="24"/>
        </w:rPr>
        <w:t>Время, отводимое для выполнения заданий составляет</w:t>
      </w:r>
      <w:proofErr w:type="gramEnd"/>
      <w:r w:rsidRPr="007D6549">
        <w:rPr>
          <w:rFonts w:ascii="Times New Roman" w:hAnsi="Times New Roman" w:cs="Times New Roman"/>
          <w:sz w:val="24"/>
          <w:szCs w:val="24"/>
        </w:rPr>
        <w:t>: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5 – 6-е классы – 45 минут;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7 – 8-е классы – 60 минут;</w:t>
      </w:r>
    </w:p>
    <w:p w:rsidR="007B3420" w:rsidRPr="007D6549" w:rsidRDefault="007B3420" w:rsidP="007B34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9 – 11-е классы – 120 минут.</w:t>
      </w:r>
    </w:p>
    <w:p w:rsidR="007B3420" w:rsidRPr="007D6549" w:rsidRDefault="007B3420" w:rsidP="007B3420">
      <w:pPr>
        <w:rPr>
          <w:rFonts w:ascii="Times New Roman" w:hAnsi="Times New Roman" w:cs="Times New Roman"/>
          <w:sz w:val="24"/>
          <w:szCs w:val="24"/>
        </w:rPr>
      </w:pPr>
      <w:r w:rsidRPr="007D6549">
        <w:rPr>
          <w:rFonts w:ascii="Times New Roman" w:hAnsi="Times New Roman" w:cs="Times New Roman"/>
          <w:sz w:val="24"/>
          <w:szCs w:val="24"/>
        </w:rPr>
        <w:t>Школьный этап олимпиады во всех параллелях проводится в один тур.</w:t>
      </w:r>
    </w:p>
    <w:p w:rsidR="007B3420" w:rsidRPr="007D6549" w:rsidRDefault="007B3420" w:rsidP="007B3420">
      <w:pPr>
        <w:pStyle w:val="1"/>
        <w:spacing w:before="7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>Особенности выставления или фиксации оценок</w:t>
      </w:r>
    </w:p>
    <w:p w:rsidR="007B3420" w:rsidRPr="007D6549" w:rsidRDefault="007B3420" w:rsidP="007B3420">
      <w:pPr>
        <w:pStyle w:val="a4"/>
        <w:ind w:right="108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/ или апелляции сфокусироваться на обсуждении реальных плюсов и минусов работы.</w:t>
      </w:r>
    </w:p>
    <w:p w:rsidR="007B3420" w:rsidRPr="007D6549" w:rsidRDefault="007B3420" w:rsidP="007B3420">
      <w:pPr>
        <w:pStyle w:val="1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>Правила использования черновиков</w:t>
      </w:r>
    </w:p>
    <w:p w:rsidR="007B3420" w:rsidRPr="007D6549" w:rsidRDefault="007B3420" w:rsidP="007B3420">
      <w:pPr>
        <w:pStyle w:val="a4"/>
        <w:ind w:right="106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>Если участник использовал черновик, он сдаёт его вместе с работой. При этом</w:t>
      </w:r>
      <w:proofErr w:type="gramStart"/>
      <w:r w:rsidRPr="007D6549">
        <w:rPr>
          <w:sz w:val="24"/>
          <w:szCs w:val="24"/>
          <w:lang w:val="ru-RU"/>
        </w:rPr>
        <w:t>,</w:t>
      </w:r>
      <w:proofErr w:type="gramEnd"/>
      <w:r w:rsidRPr="007D6549">
        <w:rPr>
          <w:sz w:val="24"/>
          <w:szCs w:val="24"/>
          <w:lang w:val="ru-RU"/>
        </w:rPr>
        <w:t xml:space="preserve"> если работа выполнена полностью, черновик не проверяется. Материалы, представленные в черновике, проверяются и учитываются при оценке работы в том случае, если работа выполнена не до конца (в ситуации, когда обучающийся просто не успевает переписать работу набело).</w:t>
      </w:r>
    </w:p>
    <w:p w:rsidR="007B3420" w:rsidRPr="007D6549" w:rsidRDefault="007B3420" w:rsidP="007B3420">
      <w:pPr>
        <w:pStyle w:val="1"/>
        <w:spacing w:line="240" w:lineRule="auto"/>
        <w:ind w:left="102" w:right="110" w:firstLine="707"/>
        <w:jc w:val="both"/>
        <w:rPr>
          <w:sz w:val="24"/>
          <w:szCs w:val="24"/>
          <w:lang w:val="ru-RU"/>
        </w:rPr>
      </w:pPr>
    </w:p>
    <w:p w:rsidR="007B3420" w:rsidRPr="007D6549" w:rsidRDefault="007B3420" w:rsidP="007B3420">
      <w:pPr>
        <w:pStyle w:val="1"/>
        <w:spacing w:line="240" w:lineRule="auto"/>
        <w:ind w:left="102" w:right="110" w:firstLine="707"/>
        <w:jc w:val="both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>Материально-техническое обеспечение для выполнения олимпиадных заданий</w:t>
      </w:r>
    </w:p>
    <w:p w:rsidR="007B3420" w:rsidRPr="007D6549" w:rsidRDefault="007B3420" w:rsidP="007B3420">
      <w:pPr>
        <w:pStyle w:val="a4"/>
        <w:spacing w:before="47"/>
        <w:ind w:right="111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>Для проведения школьного этапа олимпиады рекомендуется выделить несколько аудиторий (классов) для каждой параллели. Участники школьного этапа олимпиады размещаются по одному человеку за партой.</w:t>
      </w:r>
    </w:p>
    <w:p w:rsidR="007B3420" w:rsidRPr="007D6549" w:rsidRDefault="007B3420" w:rsidP="007B3420">
      <w:pPr>
        <w:pStyle w:val="a4"/>
        <w:ind w:right="105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>Необходимо обеспечить школьников комплектом заданий, ознакомить обучающихся с правилами их выполнения.</w:t>
      </w:r>
    </w:p>
    <w:p w:rsidR="007B3420" w:rsidRPr="007D6549" w:rsidRDefault="007B3420" w:rsidP="007B3420">
      <w:pPr>
        <w:pStyle w:val="a4"/>
        <w:ind w:right="105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>Для черновиков и для написания ответов, требующих большого объема текста, используются листы белой бумаги формата А</w:t>
      </w:r>
      <w:proofErr w:type="gramStart"/>
      <w:r w:rsidRPr="007D6549">
        <w:rPr>
          <w:sz w:val="24"/>
          <w:szCs w:val="24"/>
          <w:lang w:val="ru-RU"/>
        </w:rPr>
        <w:t>4</w:t>
      </w:r>
      <w:proofErr w:type="gramEnd"/>
      <w:r w:rsidRPr="007D6549">
        <w:rPr>
          <w:sz w:val="24"/>
          <w:szCs w:val="24"/>
          <w:lang w:val="ru-RU"/>
        </w:rPr>
        <w:t>, проштампованные штемпелем организаторов.</w:t>
      </w:r>
    </w:p>
    <w:p w:rsidR="007B3420" w:rsidRPr="007D6549" w:rsidRDefault="007B3420" w:rsidP="007B3420">
      <w:pPr>
        <w:pStyle w:val="a4"/>
        <w:ind w:right="112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 xml:space="preserve">Наличие в аудитории, где проводится олимпиада, дополнительного материала (справочной литературы, электронных вычислительных средств, средств мобильной связи) исключается. В случае нарушения этих условий </w:t>
      </w:r>
      <w:proofErr w:type="gramStart"/>
      <w:r w:rsidRPr="007D6549">
        <w:rPr>
          <w:sz w:val="24"/>
          <w:szCs w:val="24"/>
          <w:lang w:val="ru-RU"/>
        </w:rPr>
        <w:t>обучающийся</w:t>
      </w:r>
      <w:proofErr w:type="gramEnd"/>
      <w:r w:rsidRPr="007D6549">
        <w:rPr>
          <w:sz w:val="24"/>
          <w:szCs w:val="24"/>
          <w:lang w:val="ru-RU"/>
        </w:rPr>
        <w:t xml:space="preserve"> исключается из состава участников олимпиады.</w:t>
      </w:r>
    </w:p>
    <w:p w:rsidR="007B3420" w:rsidRPr="007D6549" w:rsidRDefault="007B3420" w:rsidP="007B3420">
      <w:pPr>
        <w:pStyle w:val="1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>Процедура регистрации участников олимпиады</w:t>
      </w:r>
    </w:p>
    <w:p w:rsidR="007B3420" w:rsidRPr="007D6549" w:rsidRDefault="007B3420" w:rsidP="007B3420">
      <w:pPr>
        <w:pStyle w:val="a4"/>
        <w:ind w:right="109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lastRenderedPageBreak/>
        <w:t xml:space="preserve">Все участники олимпиады проходят обязательную регистрацию. Регистрация </w:t>
      </w:r>
      <w:proofErr w:type="gramStart"/>
      <w:r w:rsidRPr="007D6549">
        <w:rPr>
          <w:sz w:val="24"/>
          <w:szCs w:val="24"/>
          <w:lang w:val="ru-RU"/>
        </w:rPr>
        <w:t>обучающихся</w:t>
      </w:r>
      <w:proofErr w:type="gramEnd"/>
      <w:r w:rsidRPr="007D6549">
        <w:rPr>
          <w:sz w:val="24"/>
          <w:szCs w:val="24"/>
          <w:lang w:val="ru-RU"/>
        </w:rPr>
        <w:t xml:space="preserve"> для участия в олимпиаде осуществляется оргкомитетом перед началом ее проведения. </w:t>
      </w:r>
      <w:proofErr w:type="gramStart"/>
      <w:r w:rsidRPr="007D6549">
        <w:rPr>
          <w:sz w:val="24"/>
          <w:szCs w:val="24"/>
          <w:lang w:val="ru-RU"/>
        </w:rPr>
        <w:t>При регистрации представители оргкомитета проверяют правомочность участия в олимпиаде прибывших обучающихся и достоверность имеющейся в распоряжении оргкомитета информации о них.</w:t>
      </w:r>
      <w:proofErr w:type="gramEnd"/>
    </w:p>
    <w:p w:rsidR="007B3420" w:rsidRPr="007D6549" w:rsidRDefault="007B3420" w:rsidP="007B3420">
      <w:pPr>
        <w:pStyle w:val="a4"/>
        <w:ind w:right="109"/>
        <w:rPr>
          <w:b/>
          <w:color w:val="000000"/>
          <w:sz w:val="24"/>
          <w:szCs w:val="24"/>
          <w:shd w:val="clear" w:color="auto" w:fill="FFFFFF"/>
          <w:lang w:val="ru-RU"/>
        </w:rPr>
      </w:pPr>
      <w:r w:rsidRPr="007D6549">
        <w:rPr>
          <w:b/>
          <w:color w:val="000000"/>
          <w:sz w:val="24"/>
          <w:szCs w:val="24"/>
          <w:shd w:val="clear" w:color="auto" w:fill="FFFFFF"/>
          <w:lang w:val="ru-RU"/>
        </w:rPr>
        <w:t xml:space="preserve">Квота победителей и призеров школьного этапа олимпиады </w:t>
      </w:r>
    </w:p>
    <w:p w:rsidR="007B3420" w:rsidRPr="007D6549" w:rsidRDefault="007B3420" w:rsidP="007B3420">
      <w:pPr>
        <w:pStyle w:val="a4"/>
        <w:ind w:right="109"/>
        <w:rPr>
          <w:sz w:val="24"/>
          <w:szCs w:val="24"/>
          <w:lang w:val="ru-RU"/>
        </w:rPr>
      </w:pPr>
      <w:r w:rsidRPr="007D6549">
        <w:rPr>
          <w:color w:val="000000"/>
          <w:sz w:val="24"/>
          <w:szCs w:val="24"/>
          <w:shd w:val="clear" w:color="auto" w:fill="FFFFFF"/>
          <w:lang w:val="ru-RU"/>
        </w:rPr>
        <w:t>Квота победителей и призеров школьного этапа олимпиады составляет не более 40% от общего числа участников олимпиады по общеобразовательному предмету в каждой параллели. Определяется 1 победитель, набравший 50% и более процентов от максимального количества баллов по предмету, призеры определяются из количества учащихся набравший 35% от максимального количества баллов по предмету,</w:t>
      </w:r>
    </w:p>
    <w:p w:rsidR="007B3420" w:rsidRPr="007D6549" w:rsidRDefault="007B3420" w:rsidP="007B3420">
      <w:pPr>
        <w:pStyle w:val="1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>Показ олимпиадных работ</w:t>
      </w:r>
    </w:p>
    <w:p w:rsidR="007B3420" w:rsidRPr="007D6549" w:rsidRDefault="007B3420" w:rsidP="007B3420">
      <w:pPr>
        <w:pStyle w:val="a4"/>
        <w:ind w:right="108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>Согласно Приказу Министерства образования и науки Российской Федерации от 18 ноября 2013 г. № 1252 «Об утверждении Порядка проведения всероссийской олимпиады школьников» жюри школьного этапа олимпиады осуществляет очно по запросу участника показ выполненных им олимпиадных заданий.</w:t>
      </w:r>
    </w:p>
    <w:p w:rsidR="007B3420" w:rsidRPr="007D6549" w:rsidRDefault="007B3420" w:rsidP="007B3420">
      <w:pPr>
        <w:pStyle w:val="1"/>
        <w:spacing w:before="5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>Рассмотрение апелляций</w:t>
      </w:r>
    </w:p>
    <w:p w:rsidR="007B3420" w:rsidRPr="007D6549" w:rsidRDefault="007B3420" w:rsidP="007B3420">
      <w:pPr>
        <w:pStyle w:val="a4"/>
        <w:ind w:right="106"/>
        <w:rPr>
          <w:sz w:val="24"/>
          <w:szCs w:val="24"/>
          <w:lang w:val="ru-RU"/>
        </w:rPr>
      </w:pPr>
      <w:r w:rsidRPr="007D6549">
        <w:rPr>
          <w:sz w:val="24"/>
          <w:szCs w:val="24"/>
          <w:lang w:val="ru-RU"/>
        </w:rPr>
        <w:t>Согласно Приказу Министерства образования и науки Российской Федерации от 18 ноября 2013 г. № 1252 «Об утверждении Порядка проведения всероссийской олимпиады школьников»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соответствующего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Рассмотрение апелляции проводится с участием самого участника олимпиады. По результатам рассмотрения апелляции о несогласии с выставленными баллами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tbl>
      <w:tblPr>
        <w:tblStyle w:val="a7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1559"/>
        <w:gridCol w:w="1418"/>
        <w:gridCol w:w="1099"/>
        <w:gridCol w:w="1452"/>
        <w:gridCol w:w="843"/>
        <w:gridCol w:w="844"/>
        <w:gridCol w:w="843"/>
        <w:gridCol w:w="844"/>
        <w:gridCol w:w="844"/>
      </w:tblGrid>
      <w:tr w:rsidR="00D860C3" w:rsidRPr="007D6549" w:rsidTr="00D255CE">
        <w:tc>
          <w:tcPr>
            <w:tcW w:w="1559" w:type="dxa"/>
            <w:vMerge w:val="restart"/>
          </w:tcPr>
          <w:p w:rsidR="00D860C3" w:rsidRPr="007D6549" w:rsidRDefault="00D860C3" w:rsidP="00D255C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418" w:type="dxa"/>
            <w:vMerge w:val="restart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099" w:type="dxa"/>
            <w:vMerge w:val="restart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(мин.)</w:t>
            </w:r>
          </w:p>
        </w:tc>
        <w:tc>
          <w:tcPr>
            <w:tcW w:w="1452" w:type="dxa"/>
            <w:vMerge w:val="restart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4218" w:type="dxa"/>
            <w:gridSpan w:val="5"/>
          </w:tcPr>
          <w:p w:rsidR="00D860C3" w:rsidRPr="007D6549" w:rsidRDefault="00D860C3" w:rsidP="00D255CE">
            <w:pPr>
              <w:tabs>
                <w:tab w:val="left" w:pos="450"/>
                <w:tab w:val="center" w:pos="2446"/>
              </w:tabs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задание</w:t>
            </w:r>
          </w:p>
        </w:tc>
      </w:tr>
      <w:tr w:rsidR="00D860C3" w:rsidRPr="007D6549" w:rsidTr="00D255CE">
        <w:trPr>
          <w:trHeight w:val="1753"/>
        </w:trPr>
        <w:tc>
          <w:tcPr>
            <w:tcW w:w="1559" w:type="dxa"/>
            <w:vMerge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extDirection w:val="btLr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1 Задание</w:t>
            </w:r>
          </w:p>
        </w:tc>
        <w:tc>
          <w:tcPr>
            <w:tcW w:w="844" w:type="dxa"/>
            <w:textDirection w:val="btLr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 Задание</w:t>
            </w:r>
          </w:p>
        </w:tc>
        <w:tc>
          <w:tcPr>
            <w:tcW w:w="843" w:type="dxa"/>
            <w:textDirection w:val="btLr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3 Задание</w:t>
            </w:r>
          </w:p>
        </w:tc>
        <w:tc>
          <w:tcPr>
            <w:tcW w:w="844" w:type="dxa"/>
            <w:textDirection w:val="btLr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4 Задание</w:t>
            </w:r>
          </w:p>
        </w:tc>
        <w:tc>
          <w:tcPr>
            <w:tcW w:w="844" w:type="dxa"/>
            <w:textDirection w:val="btLr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5 Задание</w:t>
            </w:r>
          </w:p>
        </w:tc>
      </w:tr>
      <w:tr w:rsidR="00D860C3" w:rsidRPr="007D6549" w:rsidTr="00D255CE">
        <w:tc>
          <w:tcPr>
            <w:tcW w:w="1559" w:type="dxa"/>
            <w:vMerge w:val="restart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0C3" w:rsidRPr="007D6549" w:rsidRDefault="00D860C3" w:rsidP="00D2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D860C3" w:rsidRPr="007D6549" w:rsidRDefault="00D860C3" w:rsidP="00D25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0C3" w:rsidRPr="007D6549" w:rsidRDefault="00D860C3" w:rsidP="00D25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9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52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43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860C3" w:rsidRPr="007D6549" w:rsidTr="00D255CE">
        <w:tc>
          <w:tcPr>
            <w:tcW w:w="1559" w:type="dxa"/>
            <w:vMerge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9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52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43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D860C3" w:rsidRPr="007D6549" w:rsidTr="00D255CE">
        <w:tc>
          <w:tcPr>
            <w:tcW w:w="1559" w:type="dxa"/>
            <w:vMerge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9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52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43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D860C3" w:rsidRPr="007D6549" w:rsidTr="00D255CE">
        <w:tc>
          <w:tcPr>
            <w:tcW w:w="1559" w:type="dxa"/>
            <w:vMerge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9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52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43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D860C3" w:rsidRPr="007D6549" w:rsidTr="00D255CE">
        <w:tc>
          <w:tcPr>
            <w:tcW w:w="1559" w:type="dxa"/>
            <w:vMerge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9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52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3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D860C3" w:rsidRPr="007D6549" w:rsidTr="00D255CE">
        <w:tc>
          <w:tcPr>
            <w:tcW w:w="1559" w:type="dxa"/>
            <w:vMerge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 xml:space="preserve">10  </w:t>
            </w:r>
          </w:p>
        </w:tc>
        <w:tc>
          <w:tcPr>
            <w:tcW w:w="1099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52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3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D860C3" w:rsidRPr="007D6549" w:rsidTr="00D255CE">
        <w:tc>
          <w:tcPr>
            <w:tcW w:w="1559" w:type="dxa"/>
            <w:vMerge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9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52" w:type="dxa"/>
          </w:tcPr>
          <w:p w:rsidR="00D860C3" w:rsidRPr="007D6549" w:rsidRDefault="00D860C3" w:rsidP="00D255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3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43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4" w:type="dxa"/>
          </w:tcPr>
          <w:p w:rsidR="00D860C3" w:rsidRPr="007D6549" w:rsidRDefault="00D860C3" w:rsidP="00D2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54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:rsidR="007B3420" w:rsidRPr="007D6549" w:rsidRDefault="007B3420" w:rsidP="007B3420">
      <w:pPr>
        <w:pStyle w:val="a4"/>
        <w:ind w:right="106"/>
        <w:rPr>
          <w:sz w:val="24"/>
          <w:szCs w:val="24"/>
          <w:lang w:val="ru-RU"/>
        </w:rPr>
      </w:pPr>
    </w:p>
    <w:p w:rsidR="000C480C" w:rsidRPr="007D6549" w:rsidRDefault="000C480C">
      <w:pPr>
        <w:rPr>
          <w:sz w:val="24"/>
          <w:szCs w:val="24"/>
        </w:rPr>
      </w:pPr>
    </w:p>
    <w:p w:rsidR="000951EA" w:rsidRPr="007D6549" w:rsidRDefault="000951EA">
      <w:pPr>
        <w:rPr>
          <w:sz w:val="24"/>
          <w:szCs w:val="24"/>
        </w:rPr>
      </w:pPr>
    </w:p>
    <w:p w:rsidR="007D6549" w:rsidRPr="007D6549" w:rsidRDefault="007D6549">
      <w:pPr>
        <w:rPr>
          <w:sz w:val="24"/>
          <w:szCs w:val="24"/>
        </w:rPr>
      </w:pPr>
    </w:p>
    <w:sectPr w:rsidR="007D6549" w:rsidRPr="007D6549" w:rsidSect="00BD0CCA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D07BC"/>
    <w:multiLevelType w:val="hybridMultilevel"/>
    <w:tmpl w:val="45AC3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420"/>
    <w:rsid w:val="00007073"/>
    <w:rsid w:val="000951EA"/>
    <w:rsid w:val="000C480C"/>
    <w:rsid w:val="002454C6"/>
    <w:rsid w:val="005C2D0E"/>
    <w:rsid w:val="005D7483"/>
    <w:rsid w:val="007B3420"/>
    <w:rsid w:val="007D1825"/>
    <w:rsid w:val="007D6549"/>
    <w:rsid w:val="008376B0"/>
    <w:rsid w:val="009A03DB"/>
    <w:rsid w:val="009A75E3"/>
    <w:rsid w:val="00AA4BE6"/>
    <w:rsid w:val="00AB2AFC"/>
    <w:rsid w:val="00B47018"/>
    <w:rsid w:val="00BD0CCA"/>
    <w:rsid w:val="00D860C3"/>
    <w:rsid w:val="00E34B27"/>
    <w:rsid w:val="00EE1C6A"/>
    <w:rsid w:val="00F52C9A"/>
    <w:rsid w:val="00F8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ind w:left="113"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18"/>
  </w:style>
  <w:style w:type="paragraph" w:styleId="1">
    <w:name w:val="heading 1"/>
    <w:basedOn w:val="a"/>
    <w:link w:val="10"/>
    <w:uiPriority w:val="99"/>
    <w:qFormat/>
    <w:rsid w:val="007B3420"/>
    <w:pPr>
      <w:widowControl w:val="0"/>
      <w:spacing w:before="4" w:after="0" w:line="319" w:lineRule="exact"/>
      <w:ind w:left="810" w:right="97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3420"/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3">
    <w:name w:val="List Paragraph"/>
    <w:basedOn w:val="a"/>
    <w:uiPriority w:val="34"/>
    <w:qFormat/>
    <w:rsid w:val="007B3420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7B3420"/>
    <w:pPr>
      <w:widowControl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99"/>
    <w:rsid w:val="007B3420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styleId="a6">
    <w:name w:val="Strong"/>
    <w:qFormat/>
    <w:rsid w:val="007B3420"/>
    <w:rPr>
      <w:b/>
      <w:bCs/>
    </w:rPr>
  </w:style>
  <w:style w:type="table" w:styleId="a7">
    <w:name w:val="Table Grid"/>
    <w:basedOn w:val="a1"/>
    <w:uiPriority w:val="59"/>
    <w:rsid w:val="000951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D6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65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ind w:left="113"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18"/>
  </w:style>
  <w:style w:type="paragraph" w:styleId="1">
    <w:name w:val="heading 1"/>
    <w:basedOn w:val="a"/>
    <w:link w:val="10"/>
    <w:uiPriority w:val="99"/>
    <w:qFormat/>
    <w:rsid w:val="007B3420"/>
    <w:pPr>
      <w:widowControl w:val="0"/>
      <w:spacing w:before="4" w:after="0" w:line="319" w:lineRule="exact"/>
      <w:ind w:left="810" w:right="97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3420"/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3">
    <w:name w:val="List Paragraph"/>
    <w:basedOn w:val="a"/>
    <w:uiPriority w:val="34"/>
    <w:qFormat/>
    <w:rsid w:val="007B3420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7B3420"/>
    <w:pPr>
      <w:widowControl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99"/>
    <w:rsid w:val="007B3420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styleId="a6">
    <w:name w:val="Strong"/>
    <w:qFormat/>
    <w:rsid w:val="007B3420"/>
    <w:rPr>
      <w:b/>
      <w:bCs/>
    </w:rPr>
  </w:style>
  <w:style w:type="table" w:styleId="a7">
    <w:name w:val="Table Grid"/>
    <w:basedOn w:val="a1"/>
    <w:uiPriority w:val="59"/>
    <w:rsid w:val="000951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D6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65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5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089A5-FC53-4B72-B975-9D48775B5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2031</Words>
  <Characters>11582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13</cp:lastModifiedBy>
  <cp:revision>4</cp:revision>
  <cp:lastPrinted>2020-09-09T11:36:00Z</cp:lastPrinted>
  <dcterms:created xsi:type="dcterms:W3CDTF">2020-09-09T11:05:00Z</dcterms:created>
  <dcterms:modified xsi:type="dcterms:W3CDTF">2020-09-09T11:37:00Z</dcterms:modified>
</cp:coreProperties>
</file>